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C23" w14:textId="33ED074E" w:rsidR="001563FE" w:rsidRPr="00ED73CE" w:rsidRDefault="00CA36A4" w:rsidP="00E56AEA">
      <w:pPr>
        <w:pBdr>
          <w:bottom w:val="single" w:sz="6" w:space="2" w:color="auto"/>
        </w:pBdr>
        <w:spacing w:after="0" w:line="240" w:lineRule="auto"/>
        <w:contextualSpacing/>
        <w:jc w:val="center"/>
        <w:rPr>
          <w:rFonts w:ascii="Montserrat SemiBold" w:eastAsia="Times New Roman" w:hAnsi="Montserrat SemiBold" w:cs="Arial"/>
          <w:caps/>
          <w:spacing w:val="-20"/>
          <w:kern w:val="28"/>
          <w:sz w:val="32"/>
          <w:szCs w:val="32"/>
        </w:rPr>
      </w:pPr>
      <w:r>
        <w:rPr>
          <w:rFonts w:ascii="Montserrat SemiBold" w:eastAsia="Times New Roman" w:hAnsi="Montserrat SemiBold" w:cs="Arial"/>
          <w:caps/>
          <w:spacing w:val="-20"/>
          <w:kern w:val="28"/>
          <w:sz w:val="32"/>
          <w:szCs w:val="32"/>
        </w:rPr>
        <w:t>EAP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3578"/>
        <w:gridCol w:w="1961"/>
        <w:gridCol w:w="3055"/>
      </w:tblGrid>
      <w:tr w:rsidR="00CA36A4" w14:paraId="2CBA970D" w14:textId="77777777" w:rsidTr="00CA36A4">
        <w:tc>
          <w:tcPr>
            <w:tcW w:w="1475" w:type="dxa"/>
          </w:tcPr>
          <w:p w14:paraId="3C430C4B" w14:textId="5400FCAA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579" w:type="dxa"/>
          </w:tcPr>
          <w:p w14:paraId="733B71A9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A84471F" w14:textId="15A93701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3055" w:type="dxa"/>
          </w:tcPr>
          <w:p w14:paraId="4FA94B4D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</w:tr>
      <w:tr w:rsidR="00CA36A4" w14:paraId="685E6767" w14:textId="77777777" w:rsidTr="00CA36A4">
        <w:tc>
          <w:tcPr>
            <w:tcW w:w="1475" w:type="dxa"/>
          </w:tcPr>
          <w:p w14:paraId="0D418B8B" w14:textId="54E53968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EMPLOYEE:</w:t>
            </w:r>
          </w:p>
        </w:tc>
        <w:tc>
          <w:tcPr>
            <w:tcW w:w="3579" w:type="dxa"/>
          </w:tcPr>
          <w:p w14:paraId="2693015B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0A7B9D3" w14:textId="48F6C25A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3055" w:type="dxa"/>
          </w:tcPr>
          <w:p w14:paraId="6D90D593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</w:tr>
      <w:tr w:rsidR="00CA36A4" w14:paraId="462B495E" w14:textId="77777777" w:rsidTr="00CA36A4">
        <w:tc>
          <w:tcPr>
            <w:tcW w:w="1475" w:type="dxa"/>
          </w:tcPr>
          <w:p w14:paraId="08B1D621" w14:textId="7F28ED53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SUPERVISOR:</w:t>
            </w:r>
          </w:p>
        </w:tc>
        <w:tc>
          <w:tcPr>
            <w:tcW w:w="3579" w:type="dxa"/>
          </w:tcPr>
          <w:p w14:paraId="29705F32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700C546" w14:textId="4B6EBDDB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3055" w:type="dxa"/>
          </w:tcPr>
          <w:p w14:paraId="539CEC8A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</w:tr>
      <w:tr w:rsidR="00CA36A4" w14:paraId="62558FC9" w14:textId="77777777" w:rsidTr="009F1FDA">
        <w:tc>
          <w:tcPr>
            <w:tcW w:w="1475" w:type="dxa"/>
          </w:tcPr>
          <w:p w14:paraId="05AA6FD2" w14:textId="27CD6E1B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SUBJECT:</w:t>
            </w:r>
          </w:p>
        </w:tc>
        <w:tc>
          <w:tcPr>
            <w:tcW w:w="8595" w:type="dxa"/>
            <w:gridSpan w:val="3"/>
          </w:tcPr>
          <w:p w14:paraId="02DC8E8E" w14:textId="01B41E24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color w:val="000000"/>
                <w:sz w:val="20"/>
                <w:szCs w:val="20"/>
              </w:rPr>
              <w:t>CONFIDENTIAL EMPLOYEE ASSISTANCE PROGRAM MANDATED REFERRAL</w:t>
            </w:r>
          </w:p>
        </w:tc>
      </w:tr>
    </w:tbl>
    <w:p w14:paraId="50E0DCC6" w14:textId="77777777" w:rsidR="00CA36A4" w:rsidRDefault="00CA36A4" w:rsidP="001563FE">
      <w:pPr>
        <w:spacing w:line="240" w:lineRule="auto"/>
        <w:contextualSpacing/>
        <w:rPr>
          <w:rFonts w:ascii="Roboto" w:hAnsi="Roboto" w:cs="Arial"/>
          <w:bCs/>
          <w:color w:val="000000"/>
          <w:sz w:val="20"/>
          <w:szCs w:val="20"/>
        </w:rPr>
      </w:pPr>
    </w:p>
    <w:p w14:paraId="0C0DC20B" w14:textId="63F3C1CA" w:rsidR="008678F9" w:rsidRDefault="00CA36A4" w:rsidP="00E56AEA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CA36A4">
        <w:rPr>
          <w:rFonts w:ascii="Roboto" w:hAnsi="Roboto" w:cs="Arial"/>
          <w:bCs/>
          <w:color w:val="000000"/>
          <w:sz w:val="20"/>
          <w:szCs w:val="20"/>
        </w:rPr>
        <w:t xml:space="preserve">This is a formal mandate to the </w:t>
      </w:r>
      <w:r w:rsidR="00C524C9">
        <w:rPr>
          <w:rFonts w:ascii="Roboto" w:hAnsi="Roboto" w:cs="Arial"/>
          <w:bCs/>
          <w:color w:val="000000"/>
          <w:sz w:val="20"/>
          <w:szCs w:val="20"/>
        </w:rPr>
        <w:t xml:space="preserve">SWEAP Connections </w:t>
      </w:r>
      <w:r w:rsidRPr="00CA36A4">
        <w:rPr>
          <w:rFonts w:ascii="Roboto" w:hAnsi="Roboto" w:cs="Arial"/>
          <w:bCs/>
          <w:color w:val="000000"/>
          <w:sz w:val="20"/>
          <w:szCs w:val="20"/>
        </w:rPr>
        <w:t>Employee Assistance Program.  This is a confidential program, the only information received by the city will be: (1) you kept the appointment</w:t>
      </w:r>
      <w:r w:rsidR="00027AE9">
        <w:rPr>
          <w:rFonts w:ascii="Roboto" w:hAnsi="Roboto" w:cs="Arial"/>
          <w:bCs/>
          <w:color w:val="000000"/>
          <w:sz w:val="20"/>
          <w:szCs w:val="20"/>
        </w:rPr>
        <w:t>,</w:t>
      </w:r>
      <w:r w:rsidRPr="00CA36A4">
        <w:rPr>
          <w:rFonts w:ascii="Roboto" w:hAnsi="Roboto" w:cs="Arial"/>
          <w:bCs/>
          <w:color w:val="000000"/>
          <w:sz w:val="20"/>
          <w:szCs w:val="20"/>
        </w:rPr>
        <w:t xml:space="preserve"> and (2) that you are following a plan for resolution of the </w:t>
      </w:r>
      <w:r w:rsidR="00B64D10" w:rsidRPr="00CA36A4">
        <w:rPr>
          <w:rFonts w:ascii="Roboto" w:hAnsi="Roboto" w:cs="Arial"/>
          <w:bCs/>
          <w:color w:val="000000"/>
          <w:sz w:val="20"/>
          <w:szCs w:val="20"/>
        </w:rPr>
        <w:t>work-related</w:t>
      </w:r>
      <w:r w:rsidRPr="00CA36A4">
        <w:rPr>
          <w:rFonts w:ascii="Roboto" w:hAnsi="Roboto" w:cs="Arial"/>
          <w:bCs/>
          <w:color w:val="000000"/>
          <w:sz w:val="20"/>
          <w:szCs w:val="20"/>
        </w:rPr>
        <w:t xml:space="preserve"> issue(s). </w:t>
      </w:r>
      <w:r w:rsidR="00C524C9">
        <w:rPr>
          <w:rFonts w:ascii="Roboto" w:hAnsi="Roboto" w:cs="Arial"/>
          <w:bCs/>
          <w:color w:val="000000"/>
          <w:sz w:val="20"/>
          <w:szCs w:val="20"/>
        </w:rPr>
        <w:t>No</w:t>
      </w:r>
      <w:r w:rsidRPr="00CA36A4">
        <w:rPr>
          <w:rFonts w:ascii="Roboto" w:hAnsi="Roboto" w:cs="Arial"/>
          <w:bCs/>
          <w:color w:val="000000"/>
          <w:sz w:val="20"/>
          <w:szCs w:val="20"/>
        </w:rPr>
        <w:t xml:space="preserve"> information about the problem area or what you are doing to resolve the situation</w:t>
      </w:r>
      <w:r w:rsidR="00C524C9">
        <w:rPr>
          <w:rFonts w:ascii="Roboto" w:hAnsi="Roboto" w:cs="Arial"/>
          <w:bCs/>
          <w:color w:val="000000"/>
          <w:sz w:val="20"/>
          <w:szCs w:val="20"/>
        </w:rPr>
        <w:t xml:space="preserve"> is disclosed</w:t>
      </w:r>
      <w:r w:rsidRPr="00CA36A4">
        <w:rPr>
          <w:rFonts w:ascii="Roboto" w:hAnsi="Roboto" w:cs="Arial"/>
          <w:bCs/>
          <w:color w:val="000000"/>
          <w:sz w:val="20"/>
          <w:szCs w:val="20"/>
        </w:rPr>
        <w:t>. This mandate is in response to the noted concern(s) below:</w:t>
      </w:r>
    </w:p>
    <w:p w14:paraId="4804B8F5" w14:textId="77777777" w:rsidR="00E56AEA" w:rsidRDefault="00E56AEA" w:rsidP="001563FE">
      <w:pPr>
        <w:spacing w:line="240" w:lineRule="auto"/>
        <w:contextualSpacing/>
        <w:rPr>
          <w:rFonts w:ascii="Roboto" w:hAnsi="Roboto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A36A4" w14:paraId="52563749" w14:textId="77777777" w:rsidTr="00CA36A4">
        <w:tc>
          <w:tcPr>
            <w:tcW w:w="10070" w:type="dxa"/>
            <w:gridSpan w:val="3"/>
            <w:shd w:val="clear" w:color="auto" w:fill="000000" w:themeFill="text1"/>
          </w:tcPr>
          <w:p w14:paraId="301C8CE7" w14:textId="2B4861AD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i/>
                <w:iCs/>
                <w:color w:val="FFFFFF" w:themeColor="background1"/>
                <w:sz w:val="20"/>
                <w:szCs w:val="20"/>
              </w:rPr>
              <w:t>FAILED DRUG/ALCOHOL TESTING</w:t>
            </w:r>
          </w:p>
        </w:tc>
      </w:tr>
      <w:tr w:rsidR="00CA36A4" w14:paraId="47020DDD" w14:textId="77777777" w:rsidTr="00CA36A4">
        <w:tc>
          <w:tcPr>
            <w:tcW w:w="3356" w:type="dxa"/>
          </w:tcPr>
          <w:p w14:paraId="5093BC4B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14:paraId="4EAB5BBE" w14:textId="6196BCC6" w:rsidR="00CA36A4" w:rsidRDefault="00CA36A4" w:rsidP="00CA36A4">
            <w:pPr>
              <w:contextualSpacing/>
              <w:jc w:val="center"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ALCOHOL</w:t>
            </w:r>
          </w:p>
        </w:tc>
        <w:tc>
          <w:tcPr>
            <w:tcW w:w="3357" w:type="dxa"/>
          </w:tcPr>
          <w:p w14:paraId="1EEB6157" w14:textId="467EA217" w:rsidR="00CA36A4" w:rsidRDefault="00CA36A4" w:rsidP="00CA36A4">
            <w:pPr>
              <w:contextualSpacing/>
              <w:jc w:val="center"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DRUG</w:t>
            </w:r>
          </w:p>
        </w:tc>
      </w:tr>
      <w:tr w:rsidR="00CA36A4" w14:paraId="7F8E0641" w14:textId="77777777" w:rsidTr="00CA36A4">
        <w:tc>
          <w:tcPr>
            <w:tcW w:w="3356" w:type="dxa"/>
          </w:tcPr>
          <w:p w14:paraId="34DAA729" w14:textId="4A44767A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CDL</w:t>
            </w:r>
          </w:p>
        </w:tc>
        <w:tc>
          <w:tcPr>
            <w:tcW w:w="3357" w:type="dxa"/>
          </w:tcPr>
          <w:p w14:paraId="434B9B7F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14:paraId="46993B8A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</w:tr>
      <w:tr w:rsidR="00CA36A4" w14:paraId="39F1920A" w14:textId="77777777" w:rsidTr="00CA36A4">
        <w:tc>
          <w:tcPr>
            <w:tcW w:w="3356" w:type="dxa"/>
          </w:tcPr>
          <w:p w14:paraId="0692E5C0" w14:textId="3A82D91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NON-CDL</w:t>
            </w:r>
          </w:p>
        </w:tc>
        <w:tc>
          <w:tcPr>
            <w:tcW w:w="3357" w:type="dxa"/>
          </w:tcPr>
          <w:p w14:paraId="4C84AD39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14:paraId="18F63F92" w14:textId="7777777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</w:p>
        </w:tc>
      </w:tr>
      <w:tr w:rsidR="00CA36A4" w14:paraId="5276CE16" w14:textId="77777777" w:rsidTr="003D466C">
        <w:tc>
          <w:tcPr>
            <w:tcW w:w="10070" w:type="dxa"/>
            <w:gridSpan w:val="3"/>
            <w:shd w:val="clear" w:color="auto" w:fill="000000" w:themeFill="text1"/>
          </w:tcPr>
          <w:p w14:paraId="5E9698F5" w14:textId="5F40E54C" w:rsidR="00CA36A4" w:rsidRPr="00CA36A4" w:rsidRDefault="00CA36A4" w:rsidP="001563FE">
            <w:pPr>
              <w:contextualSpacing/>
              <w:rPr>
                <w:rFonts w:ascii="Roboto" w:hAnsi="Roboto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CA36A4">
              <w:rPr>
                <w:rFonts w:ascii="Roboto" w:hAnsi="Roboto" w:cs="Arial"/>
                <w:b/>
                <w:i/>
                <w:iCs/>
                <w:color w:val="FFFFFF" w:themeColor="background1"/>
                <w:sz w:val="20"/>
                <w:szCs w:val="20"/>
              </w:rPr>
              <w:t>WORK PERFORMANCE ISSUES</w:t>
            </w:r>
          </w:p>
        </w:tc>
      </w:tr>
      <w:tr w:rsidR="00CA36A4" w14:paraId="55181305" w14:textId="77777777" w:rsidTr="00A609F4">
        <w:tc>
          <w:tcPr>
            <w:tcW w:w="10070" w:type="dxa"/>
            <w:gridSpan w:val="3"/>
          </w:tcPr>
          <w:p w14:paraId="504DD603" w14:textId="00866DE3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CA36A4" w14:paraId="35F5D8DB" w14:textId="77777777" w:rsidTr="0021625D">
        <w:tc>
          <w:tcPr>
            <w:tcW w:w="10070" w:type="dxa"/>
            <w:gridSpan w:val="3"/>
          </w:tcPr>
          <w:p w14:paraId="568B3825" w14:textId="4672B81F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CA36A4" w14:paraId="21516646" w14:textId="77777777" w:rsidTr="00CB2676">
        <w:tc>
          <w:tcPr>
            <w:tcW w:w="10070" w:type="dxa"/>
            <w:gridSpan w:val="3"/>
          </w:tcPr>
          <w:p w14:paraId="7FE5789F" w14:textId="468C1AF7" w:rsidR="00CA36A4" w:rsidRDefault="00CA36A4" w:rsidP="001563FE">
            <w:pPr>
              <w:contextualSpacing/>
              <w:rPr>
                <w:rFonts w:ascii="Roboto" w:hAnsi="Roboto" w:cs="Arial"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bCs/>
                <w:color w:val="000000"/>
                <w:sz w:val="20"/>
                <w:szCs w:val="20"/>
              </w:rPr>
              <w:t>3.</w:t>
            </w:r>
          </w:p>
        </w:tc>
      </w:tr>
    </w:tbl>
    <w:p w14:paraId="33984B82" w14:textId="77777777" w:rsidR="00E56AEA" w:rsidRDefault="00E56AEA" w:rsidP="001563FE">
      <w:pPr>
        <w:spacing w:line="240" w:lineRule="auto"/>
        <w:contextualSpacing/>
        <w:rPr>
          <w:rFonts w:ascii="Roboto" w:hAnsi="Roboto" w:cs="Arial"/>
          <w:bCs/>
          <w:color w:val="000000"/>
          <w:sz w:val="16"/>
          <w:szCs w:val="16"/>
        </w:rPr>
      </w:pPr>
    </w:p>
    <w:p w14:paraId="1B5BDFF5" w14:textId="0CBFC293" w:rsidR="00CA36A4" w:rsidRPr="00E56AEA" w:rsidRDefault="00CA36A4" w:rsidP="001563FE">
      <w:pPr>
        <w:spacing w:line="240" w:lineRule="auto"/>
        <w:contextualSpacing/>
        <w:rPr>
          <w:rFonts w:ascii="Roboto" w:hAnsi="Roboto" w:cs="Arial"/>
          <w:bCs/>
          <w:color w:val="000000"/>
          <w:sz w:val="16"/>
          <w:szCs w:val="16"/>
        </w:rPr>
      </w:pPr>
      <w:r w:rsidRPr="00E56AEA">
        <w:rPr>
          <w:rFonts w:ascii="Roboto" w:hAnsi="Roboto" w:cs="Arial"/>
          <w:bCs/>
          <w:color w:val="000000"/>
          <w:sz w:val="16"/>
          <w:szCs w:val="16"/>
        </w:rPr>
        <w:t>(</w:t>
      </w:r>
      <w:r w:rsidRPr="00E56AEA">
        <w:rPr>
          <w:rFonts w:ascii="Roboto" w:hAnsi="Roboto" w:cs="Arial"/>
          <w:bCs/>
          <w:i/>
          <w:iCs/>
          <w:color w:val="000000"/>
          <w:sz w:val="16"/>
          <w:szCs w:val="16"/>
        </w:rPr>
        <w:t>Referring Manager – Please Check One</w:t>
      </w:r>
      <w:r w:rsidRPr="00E56AEA">
        <w:rPr>
          <w:rFonts w:ascii="Roboto" w:hAnsi="Roboto" w:cs="Arial"/>
          <w:bCs/>
          <w:color w:val="000000"/>
          <w:sz w:val="16"/>
          <w:szCs w:val="16"/>
        </w:rPr>
        <w:t>)</w:t>
      </w:r>
    </w:p>
    <w:p w14:paraId="50011897" w14:textId="418DC519" w:rsidR="00524C7E" w:rsidRPr="00524C7E" w:rsidRDefault="00524C7E" w:rsidP="00524C7E">
      <w:pPr>
        <w:spacing w:line="240" w:lineRule="auto"/>
        <w:contextualSpacing/>
        <w:rPr>
          <w:rFonts w:ascii="Roboto" w:hAnsi="Roboto" w:cs="Arial"/>
          <w:bCs/>
          <w:color w:val="000000"/>
          <w:sz w:val="20"/>
          <w:szCs w:val="20"/>
        </w:rPr>
      </w:pPr>
      <w:r>
        <w:rPr>
          <w:rFonts w:ascii="Roboto" w:hAnsi="Roboto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D55FE" wp14:editId="57E11EB1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142875" cy="114300"/>
                <wp:effectExtent l="0" t="0" r="28575" b="19050"/>
                <wp:wrapNone/>
                <wp:docPr id="126243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516D1" w14:textId="77777777" w:rsidR="00524C7E" w:rsidRDefault="0052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D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.45pt;width:11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" fillcolor="white [3201]" strokeweight=".5pt">
                <v:textbox>
                  <w:txbxContent>
                    <w:p w14:paraId="62E516D1" w14:textId="77777777" w:rsidR="00524C7E" w:rsidRDefault="00524C7E"/>
                  </w:txbxContent>
                </v:textbox>
              </v:shape>
            </w:pict>
          </mc:Fallback>
        </mc:AlternateContent>
      </w:r>
      <w:r>
        <w:rPr>
          <w:rFonts w:ascii="Roboto" w:hAnsi="Roboto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20F9C" wp14:editId="66048EA4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142875" cy="114300"/>
                <wp:effectExtent l="0" t="0" r="28575" b="19050"/>
                <wp:wrapNone/>
                <wp:docPr id="16613885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24A50" w14:textId="77777777" w:rsidR="00524C7E" w:rsidRDefault="00524C7E" w:rsidP="0052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20F9C" id="_x0000_s1027" type="#_x0000_t202" style="position:absolute;margin-left:.75pt;margin-top:12pt;width:11.2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" fillcolor="white [3201]" strokeweight=".5pt">
                <v:textbox>
                  <w:txbxContent>
                    <w:p w14:paraId="64824A50" w14:textId="77777777" w:rsidR="00524C7E" w:rsidRDefault="00524C7E" w:rsidP="00524C7E"/>
                  </w:txbxContent>
                </v:textbox>
              </v:shape>
            </w:pict>
          </mc:Fallback>
        </mc:AlternateContent>
      </w:r>
      <w:r>
        <w:rPr>
          <w:rFonts w:ascii="Roboto" w:hAnsi="Roboto" w:cs="Arial"/>
          <w:bCs/>
          <w:color w:val="000000"/>
          <w:sz w:val="20"/>
          <w:szCs w:val="20"/>
        </w:rPr>
        <w:t xml:space="preserve">      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This action is taken as a preventive measure; it is not a disciplinary action. </w:t>
      </w:r>
    </w:p>
    <w:p w14:paraId="314307D6" w14:textId="64CE1185" w:rsidR="00CA36A4" w:rsidRPr="00524C7E" w:rsidRDefault="00524C7E" w:rsidP="00524C7E">
      <w:pPr>
        <w:spacing w:line="240" w:lineRule="auto"/>
        <w:contextualSpacing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     This action is in conjunction with a disciplinary action and to avoid more severe disciplinary action</w:t>
      </w:r>
      <w:r w:rsidR="00027AE9">
        <w:rPr>
          <w:rFonts w:ascii="Roboto" w:hAnsi="Roboto" w:cs="Arial"/>
          <w:bCs/>
          <w:color w:val="000000"/>
          <w:sz w:val="20"/>
          <w:szCs w:val="20"/>
        </w:rPr>
        <w:t>s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>.</w:t>
      </w:r>
    </w:p>
    <w:p w14:paraId="7891AB6C" w14:textId="77777777" w:rsidR="00524C7E" w:rsidRPr="00524C7E" w:rsidRDefault="00524C7E" w:rsidP="00524C7E">
      <w:pPr>
        <w:spacing w:line="240" w:lineRule="auto"/>
        <w:contextualSpacing/>
        <w:rPr>
          <w:rFonts w:ascii="Roboto" w:hAnsi="Roboto" w:cs="Arial"/>
          <w:bCs/>
          <w:color w:val="000000"/>
          <w:sz w:val="20"/>
          <w:szCs w:val="20"/>
        </w:rPr>
      </w:pPr>
    </w:p>
    <w:p w14:paraId="7FEA0517" w14:textId="5EDD3236" w:rsid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You are hereby </w:t>
      </w:r>
      <w:proofErr w:type="gramStart"/>
      <w:r w:rsidRPr="00524C7E">
        <w:rPr>
          <w:rFonts w:ascii="Roboto" w:hAnsi="Roboto" w:cs="Arial"/>
          <w:bCs/>
          <w:color w:val="000000"/>
          <w:sz w:val="20"/>
          <w:szCs w:val="20"/>
        </w:rPr>
        <w:t>mandated</w:t>
      </w:r>
      <w:proofErr w:type="gramEnd"/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to contact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 xml:space="preserve">SWEAP Connections 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no later than 3:00 p.m. On _______________________________ and comply with their recommendations.   </w:t>
      </w:r>
    </w:p>
    <w:p w14:paraId="2E1D2466" w14:textId="714364BD" w:rsidR="00E56AEA" w:rsidRPr="00E56AEA" w:rsidRDefault="00E56AEA" w:rsidP="00E56AEA">
      <w:pPr>
        <w:spacing w:line="240" w:lineRule="auto"/>
        <w:ind w:firstLine="720"/>
        <w:contextualSpacing/>
        <w:jc w:val="both"/>
        <w:rPr>
          <w:rFonts w:ascii="Roboto" w:hAnsi="Roboto" w:cs="Arial"/>
          <w:bCs/>
          <w:i/>
          <w:iCs/>
          <w:color w:val="000000"/>
          <w:sz w:val="16"/>
          <w:szCs w:val="16"/>
        </w:rPr>
      </w:pPr>
      <w:r w:rsidRPr="00E56AEA">
        <w:rPr>
          <w:rFonts w:ascii="Roboto" w:hAnsi="Roboto" w:cs="Arial"/>
          <w:bCs/>
          <w:i/>
          <w:iCs/>
          <w:color w:val="000000"/>
          <w:sz w:val="16"/>
          <w:szCs w:val="16"/>
        </w:rPr>
        <w:t xml:space="preserve">      (Date)</w:t>
      </w:r>
    </w:p>
    <w:p w14:paraId="64F9CB16" w14:textId="77777777" w:rsidR="00524C7E" w:rsidRPr="00E56AEA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i/>
          <w:iCs/>
          <w:color w:val="000000"/>
          <w:sz w:val="16"/>
          <w:szCs w:val="16"/>
        </w:rPr>
      </w:pPr>
    </w:p>
    <w:p w14:paraId="443E5B01" w14:textId="77777777" w:rsid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If this problem continues or other infractions/incidents occur, you will be subject to further action up to and including termination of employment. </w:t>
      </w:r>
    </w:p>
    <w:p w14:paraId="4365F2D4" w14:textId="77777777" w:rsidR="00524C7E" w:rsidRP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</w:p>
    <w:p w14:paraId="577D805E" w14:textId="0A402A2A" w:rsidR="00524C7E" w:rsidRDefault="00C524C9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>
        <w:rPr>
          <w:rFonts w:ascii="Roboto" w:hAnsi="Roboto" w:cs="Arial"/>
          <w:bCs/>
          <w:color w:val="000000"/>
          <w:sz w:val="20"/>
          <w:szCs w:val="20"/>
        </w:rPr>
        <w:t>SWEAP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 xml:space="preserve">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 xml:space="preserve">Connections 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 xml:space="preserve">can be reached at </w:t>
      </w:r>
      <w:r w:rsidR="00E56AEA">
        <w:rPr>
          <w:rFonts w:ascii="Roboto" w:hAnsi="Roboto" w:cs="Arial"/>
          <w:bCs/>
          <w:color w:val="000000"/>
          <w:sz w:val="20"/>
          <w:szCs w:val="20"/>
        </w:rPr>
        <w:t>(501)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>663-1797 or 1</w:t>
      </w:r>
      <w:r w:rsidR="00E56AEA">
        <w:rPr>
          <w:rFonts w:ascii="Roboto" w:hAnsi="Roboto" w:cs="Arial"/>
          <w:bCs/>
          <w:color w:val="000000"/>
          <w:sz w:val="20"/>
          <w:szCs w:val="20"/>
        </w:rPr>
        <w:t>(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>800</w:t>
      </w:r>
      <w:r w:rsidR="00E56AEA">
        <w:rPr>
          <w:rFonts w:ascii="Roboto" w:hAnsi="Roboto" w:cs="Arial"/>
          <w:bCs/>
          <w:color w:val="000000"/>
          <w:sz w:val="20"/>
          <w:szCs w:val="20"/>
        </w:rPr>
        <w:t>)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>777-17</w:t>
      </w:r>
      <w:r>
        <w:rPr>
          <w:rFonts w:ascii="Roboto" w:hAnsi="Roboto" w:cs="Arial"/>
          <w:bCs/>
          <w:color w:val="000000"/>
          <w:sz w:val="20"/>
          <w:szCs w:val="20"/>
        </w:rPr>
        <w:t>9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 xml:space="preserve">7. Their office 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>is in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 xml:space="preserve"> the Plaza West Building, 415 North McKinley</w:t>
      </w:r>
      <w:r>
        <w:rPr>
          <w:rFonts w:ascii="Roboto" w:hAnsi="Roboto" w:cs="Arial"/>
          <w:bCs/>
          <w:color w:val="000000"/>
          <w:sz w:val="20"/>
          <w:szCs w:val="20"/>
        </w:rPr>
        <w:t>, Suite 520</w:t>
      </w:r>
      <w:r w:rsidR="00524C7E" w:rsidRPr="00524C7E">
        <w:rPr>
          <w:rFonts w:ascii="Roboto" w:hAnsi="Roboto" w:cs="Arial"/>
          <w:bCs/>
          <w:color w:val="000000"/>
          <w:sz w:val="20"/>
          <w:szCs w:val="20"/>
        </w:rPr>
        <w:t>, Little Rock, Arkansas</w:t>
      </w:r>
      <w:r>
        <w:rPr>
          <w:rFonts w:ascii="Roboto" w:hAnsi="Roboto" w:cs="Arial"/>
          <w:bCs/>
          <w:color w:val="000000"/>
          <w:sz w:val="20"/>
          <w:szCs w:val="20"/>
        </w:rPr>
        <w:t xml:space="preserve"> 72205.</w:t>
      </w:r>
    </w:p>
    <w:p w14:paraId="27361EA4" w14:textId="39218F26" w:rsidR="00524C7E" w:rsidRP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  </w:t>
      </w:r>
    </w:p>
    <w:p w14:paraId="4C4B50E9" w14:textId="2157E884" w:rsid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If you are in </w:t>
      </w:r>
      <w:r w:rsidR="00B64D10" w:rsidRPr="00524C7E">
        <w:rPr>
          <w:rFonts w:ascii="Roboto" w:hAnsi="Roboto" w:cs="Arial"/>
          <w:bCs/>
          <w:color w:val="000000"/>
          <w:sz w:val="20"/>
          <w:szCs w:val="20"/>
        </w:rPr>
        <w:t>active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pay status (i.e. not serving a suspension or on unpaid leave), you may attend the first session with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>SWEAP Connections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with no leave charge or time loss, </w:t>
      </w:r>
      <w:r w:rsidRPr="00E56AEA">
        <w:rPr>
          <w:rFonts w:ascii="Roboto" w:hAnsi="Roboto" w:cs="Arial"/>
          <w:bCs/>
          <w:color w:val="000000"/>
          <w:sz w:val="20"/>
          <w:szCs w:val="20"/>
          <w:u w:val="single"/>
        </w:rPr>
        <w:t>if that session is scheduled no later than one week from the date of this notice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>.</w:t>
      </w:r>
    </w:p>
    <w:p w14:paraId="624234EB" w14:textId="04B26EA5" w:rsidR="00524C7E" w:rsidRP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  </w:t>
      </w:r>
    </w:p>
    <w:p w14:paraId="7EFD403C" w14:textId="4A1B0AB5" w:rsidR="00524C7E" w:rsidRDefault="00524C7E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I have read and understand the information stated above.  I understand that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 xml:space="preserve">SWEAP Connections 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will report attendance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 xml:space="preserve">and 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compliance to Human Resources and my supervisor. I also understand that failure to contact </w:t>
      </w:r>
      <w:r w:rsidR="00A21A4E">
        <w:rPr>
          <w:rFonts w:ascii="Roboto" w:hAnsi="Roboto" w:cs="Arial"/>
          <w:bCs/>
          <w:color w:val="000000"/>
          <w:sz w:val="20"/>
          <w:szCs w:val="20"/>
        </w:rPr>
        <w:t>SWEAP Connections</w:t>
      </w:r>
      <w:r w:rsidRPr="00524C7E">
        <w:rPr>
          <w:rFonts w:ascii="Roboto" w:hAnsi="Roboto" w:cs="Arial"/>
          <w:bCs/>
          <w:color w:val="000000"/>
          <w:sz w:val="20"/>
          <w:szCs w:val="20"/>
        </w:rPr>
        <w:t xml:space="preserve"> and follow their recommendations will result in disciplinary action up to and including termination of employment.</w:t>
      </w:r>
    </w:p>
    <w:p w14:paraId="0EE1BC38" w14:textId="77777777" w:rsid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</w:p>
    <w:p w14:paraId="2EBE1BA9" w14:textId="77777777" w:rsid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</w:p>
    <w:p w14:paraId="52701704" w14:textId="3CBF9CD8" w:rsidR="00E56AEA" w:rsidRP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  <w:u w:val="single"/>
        </w:rPr>
      </w:pP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</w:p>
    <w:p w14:paraId="541EDD7B" w14:textId="046996E9" w:rsid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>
        <w:rPr>
          <w:rFonts w:ascii="Roboto" w:hAnsi="Roboto" w:cs="Arial"/>
          <w:bCs/>
          <w:color w:val="000000"/>
          <w:sz w:val="20"/>
          <w:szCs w:val="20"/>
        </w:rPr>
        <w:t>Signature of Employee</w:t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  <w:t>Date</w:t>
      </w:r>
    </w:p>
    <w:p w14:paraId="5F125E7A" w14:textId="77777777" w:rsid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</w:p>
    <w:p w14:paraId="41BC16C8" w14:textId="564CAFFD" w:rsidR="00E56AEA" w:rsidRPr="00E56AEA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  <w:u w:val="single"/>
        </w:rPr>
      </w:pP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  <w:r>
        <w:rPr>
          <w:rFonts w:ascii="Roboto" w:hAnsi="Roboto" w:cs="Arial"/>
          <w:bCs/>
          <w:color w:val="000000"/>
          <w:sz w:val="20"/>
          <w:szCs w:val="20"/>
          <w:u w:val="single"/>
        </w:rPr>
        <w:tab/>
      </w:r>
    </w:p>
    <w:p w14:paraId="389D001C" w14:textId="558507EB" w:rsidR="00E56AEA" w:rsidRPr="00524C7E" w:rsidRDefault="00E56AEA" w:rsidP="00524C7E">
      <w:pPr>
        <w:spacing w:line="240" w:lineRule="auto"/>
        <w:contextualSpacing/>
        <w:jc w:val="both"/>
        <w:rPr>
          <w:rFonts w:ascii="Roboto" w:hAnsi="Roboto" w:cs="Arial"/>
          <w:bCs/>
          <w:color w:val="000000"/>
          <w:sz w:val="20"/>
          <w:szCs w:val="20"/>
        </w:rPr>
      </w:pPr>
      <w:r>
        <w:rPr>
          <w:rFonts w:ascii="Roboto" w:hAnsi="Roboto" w:cs="Arial"/>
          <w:bCs/>
          <w:color w:val="000000"/>
          <w:sz w:val="20"/>
          <w:szCs w:val="20"/>
        </w:rPr>
        <w:t>Signature of Supervisor</w:t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</w:r>
      <w:r>
        <w:rPr>
          <w:rFonts w:ascii="Roboto" w:hAnsi="Roboto" w:cs="Arial"/>
          <w:bCs/>
          <w:color w:val="000000"/>
          <w:sz w:val="20"/>
          <w:szCs w:val="20"/>
        </w:rPr>
        <w:tab/>
        <w:t>Date</w:t>
      </w:r>
    </w:p>
    <w:sectPr w:rsidR="00E56AEA" w:rsidRPr="00524C7E" w:rsidSect="001563F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080" w:bottom="1440" w:left="108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82E6" w14:textId="77777777" w:rsidR="00912654" w:rsidRDefault="00912654">
      <w:pPr>
        <w:spacing w:after="0" w:line="240" w:lineRule="auto"/>
      </w:pPr>
      <w:r>
        <w:separator/>
      </w:r>
    </w:p>
    <w:p w14:paraId="0E88AB51" w14:textId="77777777" w:rsidR="00912654" w:rsidRDefault="00912654"/>
  </w:endnote>
  <w:endnote w:type="continuationSeparator" w:id="0">
    <w:p w14:paraId="087AC59A" w14:textId="77777777" w:rsidR="00912654" w:rsidRDefault="00912654">
      <w:pPr>
        <w:spacing w:after="0" w:line="240" w:lineRule="auto"/>
      </w:pPr>
      <w:r>
        <w:continuationSeparator/>
      </w:r>
    </w:p>
    <w:p w14:paraId="68FB52F3" w14:textId="77777777" w:rsidR="00912654" w:rsidRDefault="00912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356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E200F" w14:textId="77777777" w:rsidR="00756B5A" w:rsidRDefault="008678F9" w:rsidP="002323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7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0DEFB" w14:textId="77777777" w:rsidR="00220381" w:rsidRDefault="0022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71A2" w14:textId="60310FBF" w:rsidR="00426438" w:rsidRPr="00E56AEA" w:rsidRDefault="00524C7E" w:rsidP="00C50175">
    <w:pPr>
      <w:pStyle w:val="Footer"/>
      <w:rPr>
        <w:rFonts w:ascii="Roboto" w:hAnsi="Roboto"/>
        <w:smallCaps/>
        <w:sz w:val="20"/>
        <w:szCs w:val="20"/>
      </w:rPr>
    </w:pPr>
    <w:r w:rsidRPr="00E56AEA">
      <w:rPr>
        <w:rFonts w:ascii="Roboto" w:hAnsi="Roboto"/>
        <w:b/>
        <w:bCs/>
        <w:iCs/>
        <w:smallCaps/>
        <w:sz w:val="20"/>
        <w:szCs w:val="20"/>
      </w:rPr>
      <w:t>EMAIL TO HUMAN RESOURCES – RISK DIVISION</w:t>
    </w:r>
    <w:r w:rsidRPr="00E56AEA">
      <w:rPr>
        <w:rFonts w:ascii="Roboto" w:hAnsi="Roboto"/>
        <w:iCs/>
        <w:smallCaps/>
        <w:sz w:val="20"/>
        <w:szCs w:val="20"/>
      </w:rPr>
      <w:t xml:space="preserve"> (SEPARATE FROM ANY DISCIPLINARY ACTION)</w:t>
    </w:r>
  </w:p>
  <w:p w14:paraId="510BDB0D" w14:textId="3336861A" w:rsidR="00524C7E" w:rsidRPr="00E56AEA" w:rsidRDefault="00524C7E" w:rsidP="00E56AEA">
    <w:pPr>
      <w:pStyle w:val="Footer"/>
      <w:rPr>
        <w:rFonts w:ascii="Roboto" w:hAnsi="Roboto"/>
        <w:sz w:val="20"/>
        <w:szCs w:val="20"/>
      </w:rPr>
    </w:pPr>
    <w:r w:rsidRPr="00E56AEA">
      <w:rPr>
        <w:rFonts w:ascii="Roboto" w:hAnsi="Roboto"/>
        <w:sz w:val="20"/>
        <w:szCs w:val="20"/>
      </w:rPr>
      <w:t xml:space="preserve">TO: </w:t>
    </w:r>
    <w:hyperlink r:id="rId1" w:history="1">
      <w:r w:rsidRPr="00E56AEA">
        <w:rPr>
          <w:rStyle w:val="Hyperlink"/>
          <w:rFonts w:ascii="Roboto" w:hAnsi="Roboto"/>
          <w:sz w:val="20"/>
          <w:szCs w:val="20"/>
        </w:rPr>
        <w:t>RiskManagement@LittleRock.gov</w:t>
      </w:r>
    </w:hyperlink>
    <w:r w:rsidRPr="00E56AEA">
      <w:rPr>
        <w:rFonts w:ascii="Roboto" w:hAnsi="Roboto"/>
        <w:sz w:val="20"/>
        <w:szCs w:val="20"/>
      </w:rPr>
      <w:t xml:space="preserve">  &amp; CC:</w:t>
    </w:r>
    <w:r w:rsidR="00E56AEA">
      <w:rPr>
        <w:rFonts w:ascii="Roboto" w:hAnsi="Roboto"/>
        <w:sz w:val="20"/>
        <w:szCs w:val="20"/>
      </w:rPr>
      <w:t xml:space="preserve"> </w:t>
    </w:r>
    <w:hyperlink r:id="rId2" w:history="1">
      <w:r w:rsidRPr="00E56AEA">
        <w:rPr>
          <w:rStyle w:val="Hyperlink"/>
          <w:rFonts w:ascii="Roboto" w:hAnsi="Roboto"/>
          <w:sz w:val="20"/>
          <w:szCs w:val="20"/>
        </w:rPr>
        <w:t>Jbradford@LittleRock.gov</w:t>
      </w:r>
    </w:hyperlink>
  </w:p>
  <w:p w14:paraId="27BF4F2F" w14:textId="4DC35203" w:rsidR="00426438" w:rsidRPr="00B45E65" w:rsidRDefault="00E56AEA" w:rsidP="00524C7E">
    <w:pPr>
      <w:pStyle w:val="Footer"/>
      <w:jc w:val="left"/>
      <w:rPr>
        <w:rFonts w:ascii="Roboto" w:hAnsi="Roboto"/>
        <w:smallCaps/>
        <w:sz w:val="20"/>
      </w:rPr>
    </w:pPr>
    <w:r w:rsidRPr="00E56AEA">
      <w:rPr>
        <w:rFonts w:ascii="Roboto" w:hAnsi="Roboto"/>
        <w:sz w:val="20"/>
        <w:szCs w:val="20"/>
      </w:rPr>
      <w:t>REV 11/2024</w:t>
    </w:r>
    <w:r w:rsidR="00524C7E" w:rsidRPr="00E56AEA">
      <w:rPr>
        <w:rFonts w:ascii="Roboto" w:hAnsi="Roboto"/>
        <w:sz w:val="20"/>
        <w:szCs w:val="20"/>
      </w:rPr>
      <w:tab/>
    </w:r>
    <w:r w:rsidR="00524C7E" w:rsidRPr="00E56AEA">
      <w:rPr>
        <w:rFonts w:ascii="Roboto" w:hAnsi="Roboto"/>
        <w:sz w:val="20"/>
        <w:szCs w:val="20"/>
      </w:rPr>
      <w:tab/>
    </w:r>
    <w:r w:rsidR="00524C7E" w:rsidRPr="00E56AEA">
      <w:rPr>
        <w:rFonts w:ascii="Roboto" w:hAnsi="Roboto"/>
        <w:sz w:val="20"/>
        <w:szCs w:val="20"/>
      </w:rPr>
      <w:tab/>
    </w:r>
    <w:r w:rsidR="00524C7E" w:rsidRPr="00E56AEA">
      <w:rPr>
        <w:rFonts w:ascii="Roboto" w:hAnsi="Roboto"/>
        <w:sz w:val="20"/>
        <w:szCs w:val="20"/>
      </w:rPr>
      <w:tab/>
    </w:r>
    <w:r w:rsidR="00524C7E" w:rsidRPr="00E56AEA">
      <w:rPr>
        <w:rFonts w:ascii="Roboto" w:hAnsi="Roboto"/>
        <w:sz w:val="20"/>
        <w:szCs w:val="20"/>
      </w:rPr>
      <w:tab/>
      <w:t xml:space="preserve">       </w:t>
    </w:r>
    <w:r w:rsidRPr="00E56AEA">
      <w:rPr>
        <w:rFonts w:ascii="Roboto" w:hAnsi="Roboto"/>
        <w:sz w:val="20"/>
        <w:szCs w:val="20"/>
      </w:rPr>
      <w:t xml:space="preserve">               </w:t>
    </w:r>
    <w:r>
      <w:rPr>
        <w:rFonts w:ascii="Roboto" w:hAnsi="Roboto"/>
        <w:sz w:val="20"/>
        <w:szCs w:val="20"/>
      </w:rPr>
      <w:t xml:space="preserve"> </w:t>
    </w:r>
    <w:r w:rsidRPr="00E56AEA">
      <w:rPr>
        <w:rFonts w:ascii="Roboto" w:hAnsi="Roboto"/>
        <w:sz w:val="20"/>
        <w:szCs w:val="20"/>
      </w:rPr>
      <w:t xml:space="preserve"> </w:t>
    </w:r>
    <w:r w:rsidR="00524C7E" w:rsidRPr="00E56AEA">
      <w:rPr>
        <w:rFonts w:ascii="Roboto" w:hAnsi="Roboto"/>
        <w:sz w:val="20"/>
        <w:szCs w:val="20"/>
      </w:rPr>
      <w:t>CC: Department Director</w:t>
    </w:r>
    <w:r w:rsidR="00524C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7A8E" w14:textId="77777777" w:rsidR="00912654" w:rsidRDefault="00912654">
      <w:pPr>
        <w:spacing w:after="0" w:line="240" w:lineRule="auto"/>
      </w:pPr>
      <w:r>
        <w:separator/>
      </w:r>
    </w:p>
    <w:p w14:paraId="007980C4" w14:textId="77777777" w:rsidR="00912654" w:rsidRDefault="00912654"/>
  </w:footnote>
  <w:footnote w:type="continuationSeparator" w:id="0">
    <w:p w14:paraId="4BB326DE" w14:textId="77777777" w:rsidR="00912654" w:rsidRDefault="00912654">
      <w:pPr>
        <w:spacing w:after="0" w:line="240" w:lineRule="auto"/>
      </w:pPr>
      <w:r>
        <w:continuationSeparator/>
      </w:r>
    </w:p>
    <w:p w14:paraId="32E6DE2D" w14:textId="77777777" w:rsidR="00912654" w:rsidRDefault="00912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 w14:paraId="24B182D4" w14:textId="77777777">
      <w:trPr>
        <w:trHeight w:val="576"/>
      </w:trPr>
      <w:tc>
        <w:tcPr>
          <w:tcW w:w="7920" w:type="dxa"/>
        </w:tcPr>
        <w:p w14:paraId="75F483A6" w14:textId="77777777" w:rsidR="001563FE" w:rsidRPr="00FE1F27" w:rsidRDefault="001563FE" w:rsidP="001563FE">
          <w:pPr>
            <w:pStyle w:val="Header"/>
            <w:jc w:val="left"/>
            <w:rPr>
              <w:rFonts w:asciiTheme="minorHAnsi" w:hAnsiTheme="minorHAnsi" w:cstheme="minorHAnsi"/>
              <w:b/>
            </w:rPr>
          </w:pPr>
          <w:r w:rsidRPr="00FE1F27">
            <w:rPr>
              <w:rFonts w:asciiTheme="minorHAnsi" w:hAnsiTheme="minorHAnsi" w:cstheme="minorHAnsi"/>
              <w:b/>
            </w:rPr>
            <w:t>CITY OF LITTLE ROCK</w:t>
          </w:r>
        </w:p>
        <w:p w14:paraId="406B76E8" w14:textId="77777777" w:rsidR="001563FE" w:rsidRPr="00FE1F27" w:rsidRDefault="001563FE" w:rsidP="001563FE">
          <w:pPr>
            <w:pStyle w:val="Header"/>
            <w:jc w:val="left"/>
            <w:rPr>
              <w:rFonts w:asciiTheme="minorHAnsi" w:hAnsiTheme="minorHAnsi" w:cstheme="minorHAnsi"/>
              <w:b/>
            </w:rPr>
          </w:pPr>
          <w:r w:rsidRPr="00FE1F27">
            <w:rPr>
              <w:rFonts w:asciiTheme="minorHAnsi" w:hAnsiTheme="minorHAnsi" w:cstheme="minorHAnsi"/>
              <w:b/>
            </w:rPr>
            <w:t>HUMAN RESOURCES – BENEFITS</w:t>
          </w:r>
        </w:p>
        <w:p w14:paraId="75BD8901" w14:textId="77777777" w:rsidR="001563FE" w:rsidRPr="005C6A13" w:rsidRDefault="001563FE" w:rsidP="001563FE">
          <w:pPr>
            <w:pStyle w:val="Header"/>
            <w:jc w:val="left"/>
            <w:rPr>
              <w:rFonts w:asciiTheme="minorHAnsi" w:hAnsiTheme="minorHAnsi" w:cstheme="minorHAnsi"/>
            </w:rPr>
          </w:pPr>
          <w:r w:rsidRPr="005C6A13">
            <w:rPr>
              <w:rFonts w:asciiTheme="minorHAnsi" w:hAnsiTheme="minorHAnsi" w:cstheme="minorHAnsi"/>
            </w:rPr>
            <w:t>(501)371-4590 • FAX (501)371-4496</w:t>
          </w:r>
        </w:p>
        <w:p w14:paraId="033DECB2" w14:textId="77777777" w:rsidR="001563FE" w:rsidRPr="005C6A13" w:rsidRDefault="001563FE" w:rsidP="001563FE">
          <w:pPr>
            <w:pStyle w:val="Header"/>
            <w:jc w:val="left"/>
            <w:rPr>
              <w:rFonts w:asciiTheme="minorHAnsi" w:hAnsiTheme="minorHAnsi" w:cstheme="minorHAnsi"/>
            </w:rPr>
          </w:pPr>
          <w:r w:rsidRPr="005C6A13">
            <w:rPr>
              <w:rFonts w:asciiTheme="minorHAnsi" w:hAnsiTheme="minorHAnsi" w:cstheme="minorHAnsi"/>
            </w:rPr>
            <w:t>HRBenefits@LittleRock.gov</w:t>
          </w:r>
        </w:p>
        <w:p w14:paraId="79AE098E" w14:textId="77777777" w:rsidR="00756B5A" w:rsidRDefault="00756B5A">
          <w:pPr>
            <w:pStyle w:val="Header"/>
          </w:pPr>
        </w:p>
      </w:tc>
    </w:tr>
  </w:tbl>
  <w:p w14:paraId="48F4BB55" w14:textId="77777777" w:rsidR="00756B5A" w:rsidRDefault="001563FE">
    <w:pPr>
      <w:pStyle w:val="Header"/>
    </w:pPr>
    <w:r w:rsidRPr="00FE1F27">
      <w:rPr>
        <w:rFonts w:asciiTheme="minorHAnsi" w:hAnsiTheme="minorHAnsi" w:cstheme="minorHAnsi"/>
        <w:b/>
        <w:noProof/>
        <w:lang w:eastAsia="en-US"/>
      </w:rPr>
      <w:drawing>
        <wp:anchor distT="0" distB="0" distL="114300" distR="114300" simplePos="0" relativeHeight="251660288" behindDoc="0" locked="0" layoutInCell="1" allowOverlap="1" wp14:anchorId="3EE1414A" wp14:editId="62929391">
          <wp:simplePos x="0" y="0"/>
          <wp:positionH relativeFrom="margin">
            <wp:posOffset>5812790</wp:posOffset>
          </wp:positionH>
          <wp:positionV relativeFrom="topMargin">
            <wp:posOffset>659765</wp:posOffset>
          </wp:positionV>
          <wp:extent cx="629920" cy="7315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tyofLR_Logo_Stacked_4c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38E2F" w14:textId="77777777" w:rsidR="00220381" w:rsidRDefault="0022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78B7" w14:textId="77777777" w:rsidR="005C6A13" w:rsidRPr="00E56AEA" w:rsidRDefault="00B45E65" w:rsidP="00362DA6">
    <w:pPr>
      <w:pStyle w:val="Header"/>
      <w:jc w:val="left"/>
      <w:rPr>
        <w:rFonts w:ascii="Montserrat" w:hAnsi="Montserrat" w:cstheme="minorHAnsi"/>
        <w:bCs/>
      </w:rPr>
    </w:pPr>
    <w:r w:rsidRPr="00E56AEA">
      <w:rPr>
        <w:bCs/>
        <w:noProof/>
        <w:lang w:eastAsia="en-US"/>
      </w:rPr>
      <w:drawing>
        <wp:anchor distT="0" distB="0" distL="114300" distR="114300" simplePos="0" relativeHeight="251662336" behindDoc="1" locked="0" layoutInCell="1" allowOverlap="1" wp14:anchorId="2C33F9CB" wp14:editId="6102AB99">
          <wp:simplePos x="0" y="0"/>
          <wp:positionH relativeFrom="column">
            <wp:posOffset>5638800</wp:posOffset>
          </wp:positionH>
          <wp:positionV relativeFrom="paragraph">
            <wp:posOffset>-247650</wp:posOffset>
          </wp:positionV>
          <wp:extent cx="786130" cy="93218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A13" w:rsidRPr="00E56AEA">
      <w:rPr>
        <w:rFonts w:ascii="Montserrat" w:hAnsi="Montserrat" w:cstheme="minorHAnsi"/>
        <w:bCs/>
      </w:rPr>
      <w:t>CITY OF LITTLE ROCK</w:t>
    </w:r>
  </w:p>
  <w:p w14:paraId="427F13D2" w14:textId="30A5B973" w:rsidR="00362DA6" w:rsidRPr="00E56AEA" w:rsidRDefault="00362DA6" w:rsidP="00362DA6">
    <w:pPr>
      <w:pStyle w:val="Header"/>
      <w:jc w:val="left"/>
      <w:rPr>
        <w:rFonts w:ascii="Montserrat" w:hAnsi="Montserrat" w:cstheme="minorHAnsi"/>
        <w:bCs/>
      </w:rPr>
    </w:pPr>
    <w:r w:rsidRPr="00E56AEA">
      <w:rPr>
        <w:rFonts w:ascii="Montserrat" w:hAnsi="Montserrat" w:cstheme="minorHAnsi"/>
        <w:bCs/>
      </w:rPr>
      <w:t>HUMAN RESOURCES –</w:t>
    </w:r>
    <w:r w:rsidR="00CA36A4" w:rsidRPr="00E56AEA">
      <w:rPr>
        <w:rFonts w:ascii="Montserrat" w:hAnsi="Montserrat" w:cstheme="minorHAnsi"/>
        <w:bCs/>
      </w:rPr>
      <w:t xml:space="preserve"> </w:t>
    </w:r>
    <w:r w:rsidR="009A44DB" w:rsidRPr="00E56AEA">
      <w:rPr>
        <w:rFonts w:ascii="Montserrat" w:hAnsi="Montserrat" w:cstheme="minorHAnsi"/>
        <w:bCs/>
      </w:rPr>
      <w:t>RISK</w:t>
    </w:r>
    <w:r w:rsidR="00620B4C" w:rsidRPr="00E56AEA">
      <w:rPr>
        <w:rFonts w:ascii="Montserrat" w:hAnsi="Montserrat" w:cstheme="minorHAnsi"/>
        <w:bCs/>
      </w:rPr>
      <w:t xml:space="preserve"> </w:t>
    </w:r>
  </w:p>
  <w:p w14:paraId="20282533" w14:textId="2FCCD2DF" w:rsidR="00362DA6" w:rsidRPr="00B45E65" w:rsidRDefault="00362DA6" w:rsidP="00362DA6">
    <w:pPr>
      <w:pStyle w:val="Header"/>
      <w:jc w:val="left"/>
      <w:rPr>
        <w:rFonts w:ascii="Montserrat" w:hAnsi="Montserrat" w:cstheme="minorHAnsi"/>
      </w:rPr>
    </w:pPr>
    <w:r w:rsidRPr="00B45E65">
      <w:rPr>
        <w:rFonts w:ascii="Montserrat" w:hAnsi="Montserrat" w:cstheme="minorHAnsi"/>
      </w:rPr>
      <w:t>(501)371-4</w:t>
    </w:r>
    <w:r w:rsidR="00E56AEA">
      <w:rPr>
        <w:rFonts w:ascii="Montserrat" w:hAnsi="Montserrat" w:cstheme="minorHAnsi"/>
      </w:rPr>
      <w:t>756</w:t>
    </w:r>
    <w:r w:rsidRPr="00B45E65">
      <w:rPr>
        <w:rFonts w:ascii="Montserrat" w:hAnsi="Montserrat" w:cstheme="minorHAnsi"/>
      </w:rPr>
      <w:t xml:space="preserve"> • FAX (501)371-4496</w:t>
    </w:r>
  </w:p>
  <w:p w14:paraId="3F27DB10" w14:textId="4D2E3684" w:rsidR="00362DA6" w:rsidRPr="00B45E65" w:rsidRDefault="009A44DB" w:rsidP="00362DA6">
    <w:pPr>
      <w:pStyle w:val="Header"/>
      <w:jc w:val="left"/>
      <w:rPr>
        <w:rFonts w:ascii="Montserrat" w:hAnsi="Montserrat" w:cstheme="minorHAnsi"/>
      </w:rPr>
    </w:pPr>
    <w:r w:rsidRPr="00B45E65">
      <w:rPr>
        <w:rStyle w:val="Hyperlink"/>
        <w:rFonts w:ascii="Montserrat" w:hAnsi="Montserrat" w:cstheme="minorHAnsi"/>
      </w:rPr>
      <w:t>RiskManagement@LittleRock.gov</w:t>
    </w:r>
    <w:r w:rsidR="00C61498" w:rsidRPr="00B45E65">
      <w:rPr>
        <w:rFonts w:ascii="Montserrat" w:hAnsi="Montserrat" w:cstheme="minorHAnsi"/>
      </w:rPr>
      <w:t xml:space="preserve"> </w:t>
    </w:r>
  </w:p>
  <w:p w14:paraId="770BBDDD" w14:textId="77777777" w:rsidR="00756B5A" w:rsidRDefault="00756B5A" w:rsidP="00D0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7BD"/>
    <w:multiLevelType w:val="hybridMultilevel"/>
    <w:tmpl w:val="8A52000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6EE7931"/>
    <w:multiLevelType w:val="hybridMultilevel"/>
    <w:tmpl w:val="4F00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F53"/>
    <w:multiLevelType w:val="hybridMultilevel"/>
    <w:tmpl w:val="9494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9CD"/>
    <w:multiLevelType w:val="hybridMultilevel"/>
    <w:tmpl w:val="0AA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83541"/>
    <w:multiLevelType w:val="hybridMultilevel"/>
    <w:tmpl w:val="2614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5758">
    <w:abstractNumId w:val="1"/>
  </w:num>
  <w:num w:numId="2" w16cid:durableId="1481726189">
    <w:abstractNumId w:val="2"/>
  </w:num>
  <w:num w:numId="3" w16cid:durableId="1924609015">
    <w:abstractNumId w:val="3"/>
  </w:num>
  <w:num w:numId="4" w16cid:durableId="1112018906">
    <w:abstractNumId w:val="0"/>
  </w:num>
  <w:num w:numId="5" w16cid:durableId="131440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54"/>
    <w:rsid w:val="00001643"/>
    <w:rsid w:val="00027AE9"/>
    <w:rsid w:val="000654D2"/>
    <w:rsid w:val="000F42D3"/>
    <w:rsid w:val="001563FE"/>
    <w:rsid w:val="00187D0C"/>
    <w:rsid w:val="00201C80"/>
    <w:rsid w:val="00220381"/>
    <w:rsid w:val="00232314"/>
    <w:rsid w:val="00265373"/>
    <w:rsid w:val="00273824"/>
    <w:rsid w:val="0028290B"/>
    <w:rsid w:val="002A27BD"/>
    <w:rsid w:val="002B75B3"/>
    <w:rsid w:val="002E6ABA"/>
    <w:rsid w:val="002F1839"/>
    <w:rsid w:val="003060E7"/>
    <w:rsid w:val="00311555"/>
    <w:rsid w:val="00362DA6"/>
    <w:rsid w:val="003B6F05"/>
    <w:rsid w:val="003C0FA4"/>
    <w:rsid w:val="0041142E"/>
    <w:rsid w:val="004135EF"/>
    <w:rsid w:val="00426438"/>
    <w:rsid w:val="004937C9"/>
    <w:rsid w:val="00503C5B"/>
    <w:rsid w:val="00524C7E"/>
    <w:rsid w:val="00574303"/>
    <w:rsid w:val="005A04AB"/>
    <w:rsid w:val="005B0584"/>
    <w:rsid w:val="005C6A13"/>
    <w:rsid w:val="006067F0"/>
    <w:rsid w:val="00615DB9"/>
    <w:rsid w:val="00620B4C"/>
    <w:rsid w:val="00624025"/>
    <w:rsid w:val="00655C20"/>
    <w:rsid w:val="006621D4"/>
    <w:rsid w:val="0066704B"/>
    <w:rsid w:val="006818AB"/>
    <w:rsid w:val="006825A3"/>
    <w:rsid w:val="00692066"/>
    <w:rsid w:val="007060C4"/>
    <w:rsid w:val="00756B5A"/>
    <w:rsid w:val="007C78B0"/>
    <w:rsid w:val="008029E8"/>
    <w:rsid w:val="00823CAC"/>
    <w:rsid w:val="008678F9"/>
    <w:rsid w:val="008973DE"/>
    <w:rsid w:val="008D076F"/>
    <w:rsid w:val="008F3086"/>
    <w:rsid w:val="00912654"/>
    <w:rsid w:val="00941CFB"/>
    <w:rsid w:val="009426D7"/>
    <w:rsid w:val="00982BCC"/>
    <w:rsid w:val="00994734"/>
    <w:rsid w:val="00995AC7"/>
    <w:rsid w:val="009A44DB"/>
    <w:rsid w:val="00A127D0"/>
    <w:rsid w:val="00A21A4E"/>
    <w:rsid w:val="00A2707E"/>
    <w:rsid w:val="00A407BE"/>
    <w:rsid w:val="00A52BA6"/>
    <w:rsid w:val="00A717C2"/>
    <w:rsid w:val="00A82F39"/>
    <w:rsid w:val="00A9221E"/>
    <w:rsid w:val="00AA6408"/>
    <w:rsid w:val="00B45E65"/>
    <w:rsid w:val="00B4626C"/>
    <w:rsid w:val="00B64D10"/>
    <w:rsid w:val="00BE25C1"/>
    <w:rsid w:val="00C50175"/>
    <w:rsid w:val="00C524C9"/>
    <w:rsid w:val="00C61498"/>
    <w:rsid w:val="00C701E9"/>
    <w:rsid w:val="00C7085C"/>
    <w:rsid w:val="00CA36A4"/>
    <w:rsid w:val="00D02ACD"/>
    <w:rsid w:val="00DC6079"/>
    <w:rsid w:val="00E53A2E"/>
    <w:rsid w:val="00E56AEA"/>
    <w:rsid w:val="00E56FAF"/>
    <w:rsid w:val="00E90398"/>
    <w:rsid w:val="00EB0670"/>
    <w:rsid w:val="00ED73CE"/>
    <w:rsid w:val="00F3778A"/>
    <w:rsid w:val="00F440AA"/>
    <w:rsid w:val="00F63DA7"/>
    <w:rsid w:val="00F70692"/>
    <w:rsid w:val="00F93508"/>
    <w:rsid w:val="00FA288A"/>
    <w:rsid w:val="00FB5E10"/>
    <w:rsid w:val="00FD3B33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A11085"/>
  <w15:chartTrackingRefBased/>
  <w15:docId w15:val="{6ACE6066-ED77-4F84-8D1F-D20B8ED3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75"/>
  </w:style>
  <w:style w:type="paragraph" w:styleId="Heading1">
    <w:name w:val="heading 1"/>
    <w:basedOn w:val="Normal"/>
    <w:next w:val="Normal"/>
    <w:link w:val="Heading1Char"/>
    <w:uiPriority w:val="9"/>
    <w:qFormat/>
    <w:rsid w:val="004135EF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noProof/>
      <w:color w:val="2C567A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35EF"/>
    <w:pPr>
      <w:keepNext/>
      <w:keepLines/>
      <w:spacing w:after="480"/>
      <w:outlineLvl w:val="1"/>
    </w:pPr>
    <w:rPr>
      <w:rFonts w:cstheme="majorBidi"/>
      <w:color w:val="0072C7" w:themeColor="accent2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21405B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44546A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rFonts w:cstheme="majorBidi"/>
      <w:color w:val="21405B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1405B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2C567A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2C567A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rsid w:val="00D02ACD"/>
    <w:pPr>
      <w:spacing w:after="0" w:line="240" w:lineRule="auto"/>
      <w:ind w:right="1077"/>
      <w:jc w:val="right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21405B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D02ACD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C7085C"/>
    <w:pPr>
      <w:spacing w:after="0" w:line="240" w:lineRule="auto"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C6079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4135EF"/>
    <w:rPr>
      <w:rFonts w:asciiTheme="majorHAnsi" w:eastAsiaTheme="majorEastAsia" w:hAnsiTheme="majorHAnsi" w:cstheme="majorBidi"/>
      <w:b/>
      <w:noProof/>
      <w:color w:val="2C567A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5EF"/>
    <w:rPr>
      <w:rFonts w:cstheme="majorBidi"/>
      <w:color w:val="0072C7" w:themeColor="accent2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79"/>
    <w:rPr>
      <w:rFonts w:asciiTheme="majorHAnsi" w:eastAsiaTheme="majorEastAsia" w:hAnsiTheme="majorHAnsi" w:cstheme="majorBidi"/>
      <w:color w:val="21405B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44546A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21405B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1405B" w:themeColor="accent1" w:themeShade="BF"/>
        <w:bottom w:val="single" w:sz="4" w:space="10" w:color="21405B" w:themeColor="accent1" w:themeShade="BF"/>
      </w:pBdr>
      <w:spacing w:before="360" w:after="360"/>
    </w:pPr>
    <w:rPr>
      <w:i/>
      <w:iCs/>
      <w:color w:val="21405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1405B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01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2654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1265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362D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bradford@LittleRock.gov" TargetMode="External"/><Relationship Id="rId1" Type="http://schemas.openxmlformats.org/officeDocument/2006/relationships/hyperlink" Target="mailto:RiskManagement@LittleRock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ford\AppData\Roaming\Microsoft\Templates\Blue%20spheres%20memo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4199928-7075-4C9D-9126-20764702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90016-9EE1-4D1F-B815-DFED7819D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92BD5-67A1-450B-8422-F42A1BBDD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10ED6-F5AA-42F1-B919-102385906E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memo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Jenny B.</dc:creator>
  <cp:keywords/>
  <dc:description/>
  <cp:lastModifiedBy>Hopkins, Nina R.</cp:lastModifiedBy>
  <cp:revision>2</cp:revision>
  <dcterms:created xsi:type="dcterms:W3CDTF">2024-11-13T20:19:00Z</dcterms:created>
  <dcterms:modified xsi:type="dcterms:W3CDTF">2024-11-13T20:19:00Z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